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CB" w:rsidRDefault="00F97BCB" w:rsidP="00F97BC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院士（专家）工作站建站协议内容要求</w:t>
      </w:r>
    </w:p>
    <w:p w:rsidR="00F97BCB" w:rsidRDefault="00F97BCB" w:rsidP="00F97BCB">
      <w:pPr>
        <w:jc w:val="center"/>
        <w:rPr>
          <w:rFonts w:ascii="方正小标宋简体" w:eastAsia="方正小标宋简体"/>
          <w:sz w:val="44"/>
          <w:szCs w:val="44"/>
        </w:rPr>
      </w:pPr>
    </w:p>
    <w:p w:rsidR="00F97BCB" w:rsidRDefault="00F97BCB" w:rsidP="00F97BCB">
      <w:pPr>
        <w:pStyle w:val="a3"/>
        <w:numPr>
          <w:ilvl w:val="0"/>
          <w:numId w:val="1"/>
        </w:numPr>
        <w:tabs>
          <w:tab w:val="left" w:pos="312"/>
        </w:tabs>
        <w:spacing w:line="7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院士工作站的建站协议必须符合</w:t>
      </w:r>
      <w:r>
        <w:rPr>
          <w:rFonts w:ascii="仿宋_GB2312" w:eastAsia="仿宋_GB2312" w:hAnsi="仿宋" w:cs="仿宋_GB2312" w:hint="eastAsia"/>
          <w:sz w:val="32"/>
          <w:szCs w:val="32"/>
        </w:rPr>
        <w:t>中共中央办公厅、国务院办公厅《关于进一步弘扬科学家精神加强作风和学风建设的意见》文件规定中</w:t>
      </w:r>
      <w:r>
        <w:rPr>
          <w:rFonts w:ascii="仿宋_GB2312" w:eastAsia="仿宋_GB2312" w:hAnsi="仿宋" w:hint="eastAsia"/>
          <w:sz w:val="32"/>
          <w:szCs w:val="32"/>
        </w:rPr>
        <w:t>关于“每名未退休院士受聘院士工作站不超过1个，退休院士不超过3个”的要求。</w:t>
      </w:r>
    </w:p>
    <w:p w:rsidR="00F97BCB" w:rsidRDefault="00F97BCB" w:rsidP="00F97BCB">
      <w:pPr>
        <w:pStyle w:val="a3"/>
        <w:numPr>
          <w:ilvl w:val="0"/>
          <w:numId w:val="1"/>
        </w:numPr>
        <w:tabs>
          <w:tab w:val="left" w:pos="312"/>
        </w:tabs>
        <w:spacing w:line="7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建站协议中必须明确是建立“院士（专家）工作站”。</w:t>
      </w:r>
    </w:p>
    <w:p w:rsidR="00F97BCB" w:rsidRDefault="00F97BCB" w:rsidP="00F97BCB">
      <w:pPr>
        <w:pStyle w:val="a3"/>
        <w:numPr>
          <w:ilvl w:val="0"/>
          <w:numId w:val="1"/>
        </w:numPr>
        <w:tabs>
          <w:tab w:val="left" w:pos="312"/>
        </w:tabs>
        <w:spacing w:line="7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协议应明确甲乙双方的权利、义务等内容，合作期限建议一般不少于2年。</w:t>
      </w:r>
    </w:p>
    <w:p w:rsidR="00F97BCB" w:rsidRDefault="00F97BCB" w:rsidP="00F97BCB">
      <w:pPr>
        <w:pStyle w:val="a3"/>
        <w:numPr>
          <w:ilvl w:val="0"/>
          <w:numId w:val="1"/>
        </w:numPr>
        <w:tabs>
          <w:tab w:val="left" w:pos="312"/>
        </w:tabs>
        <w:spacing w:line="7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工作站主要工作内容可围绕战略决策咨询、科技项目合作、创新人才培养、辐射区域经济等方面开展。</w:t>
      </w:r>
    </w:p>
    <w:p w:rsidR="00F97BCB" w:rsidRDefault="00F97BCB" w:rsidP="00F97BCB">
      <w:pPr>
        <w:spacing w:line="700" w:lineRule="exact"/>
        <w:ind w:firstLineChars="100" w:firstLine="320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5.协议必须由建站院士（专家）本人签字。</w:t>
      </w:r>
    </w:p>
    <w:p w:rsidR="00F97BCB" w:rsidRDefault="00F97BCB" w:rsidP="00F97BCB"/>
    <w:p w:rsidR="0091576F" w:rsidRDefault="00F97BCB" w:rsidP="00F97BCB">
      <w:r>
        <w:br w:type="page"/>
      </w:r>
    </w:p>
    <w:sectPr w:rsidR="0091576F" w:rsidSect="00915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Yuppy-Bold-DDC"/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6C1C"/>
    <w:multiLevelType w:val="singleLevel"/>
    <w:tmpl w:val="31296C1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BCB"/>
    <w:rsid w:val="0091576F"/>
    <w:rsid w:val="00F9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CB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BCB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2021-08-10T07:14:00Z</dcterms:created>
  <dcterms:modified xsi:type="dcterms:W3CDTF">2021-08-10T07:14:00Z</dcterms:modified>
</cp:coreProperties>
</file>